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CD" w:rsidRDefault="009634CD">
      <w:r>
        <w:rPr>
          <w:noProof/>
          <w:lang w:eastAsia="ru-RU"/>
        </w:rPr>
        <w:drawing>
          <wp:inline distT="0" distB="0" distL="0" distR="0">
            <wp:extent cx="5538788" cy="9518650"/>
            <wp:effectExtent l="19050" t="0" r="4762" b="0"/>
            <wp:docPr id="1" name="Рисунок 1" descr="C:\Users\asuspc\Desktop\ТИТУЛ\100_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Desktop\ТИТУЛ\100_13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88" cy="951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9923" w:type="dxa"/>
        <w:tblInd w:w="-34" w:type="dxa"/>
        <w:tblLook w:val="04A0"/>
      </w:tblPr>
      <w:tblGrid>
        <w:gridCol w:w="4785"/>
        <w:gridCol w:w="5138"/>
      </w:tblGrid>
      <w:tr w:rsidR="00BE5F61" w:rsidRPr="00A807A6" w:rsidTr="00BE5F6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E5F61" w:rsidRPr="00A807A6" w:rsidRDefault="00BE5F61" w:rsidP="00E63FD4">
            <w:pPr>
              <w:tabs>
                <w:tab w:val="left" w:pos="1985"/>
              </w:tabs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lastRenderedPageBreak/>
              <w:t>«</w:t>
            </w:r>
            <w:r w:rsidRPr="00A807A6">
              <w:rPr>
                <w:sz w:val="28"/>
                <w:szCs w:val="28"/>
              </w:rPr>
              <w:t>Согласовано»</w:t>
            </w:r>
          </w:p>
          <w:p w:rsidR="00BE5F61" w:rsidRPr="00A807A6" w:rsidRDefault="00A807A6" w:rsidP="00E63FD4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A807A6">
              <w:rPr>
                <w:sz w:val="28"/>
                <w:szCs w:val="28"/>
              </w:rPr>
              <w:t>Председатель Т</w:t>
            </w:r>
            <w:r w:rsidR="00BE5F61" w:rsidRPr="00A807A6">
              <w:rPr>
                <w:sz w:val="28"/>
                <w:szCs w:val="28"/>
              </w:rPr>
              <w:t>К</w:t>
            </w:r>
          </w:p>
          <w:p w:rsidR="00BE5F61" w:rsidRPr="009634CD" w:rsidRDefault="00A807A6" w:rsidP="00E63FD4">
            <w:pPr>
              <w:tabs>
                <w:tab w:val="left" w:pos="1985"/>
              </w:tabs>
              <w:rPr>
                <w:b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BE5F61" w:rsidRPr="00A807A6" w:rsidRDefault="00BE5F61" w:rsidP="00BE5F61">
            <w:pPr>
              <w:tabs>
                <w:tab w:val="left" w:pos="1985"/>
              </w:tabs>
              <w:jc w:val="right"/>
              <w:rPr>
                <w:sz w:val="28"/>
                <w:szCs w:val="28"/>
              </w:rPr>
            </w:pPr>
            <w:r w:rsidRPr="00A807A6">
              <w:rPr>
                <w:sz w:val="28"/>
                <w:szCs w:val="28"/>
              </w:rPr>
              <w:t>«Утверждаю»</w:t>
            </w:r>
          </w:p>
          <w:p w:rsidR="00BE5F61" w:rsidRPr="00A807A6" w:rsidRDefault="00687C39" w:rsidP="00BE5F61">
            <w:pPr>
              <w:tabs>
                <w:tab w:val="left" w:pos="1985"/>
              </w:tabs>
              <w:jc w:val="right"/>
              <w:rPr>
                <w:sz w:val="28"/>
                <w:szCs w:val="28"/>
              </w:rPr>
            </w:pPr>
            <w:r w:rsidRPr="00A807A6">
              <w:rPr>
                <w:sz w:val="28"/>
                <w:szCs w:val="28"/>
              </w:rPr>
              <w:t>Заведующий МБДОУ д/с №55</w:t>
            </w:r>
          </w:p>
          <w:p w:rsidR="00BE5F61" w:rsidRPr="00A807A6" w:rsidRDefault="00687C39" w:rsidP="00BE5F61">
            <w:pPr>
              <w:tabs>
                <w:tab w:val="left" w:pos="1985"/>
              </w:tabs>
              <w:jc w:val="right"/>
              <w:rPr>
                <w:sz w:val="28"/>
                <w:szCs w:val="28"/>
              </w:rPr>
            </w:pPr>
            <w:r w:rsidRPr="00A807A6">
              <w:rPr>
                <w:sz w:val="28"/>
                <w:szCs w:val="28"/>
              </w:rPr>
              <w:t>____________ С.В.Морозова</w:t>
            </w:r>
          </w:p>
          <w:p w:rsidR="00BE5F61" w:rsidRPr="00A807A6" w:rsidRDefault="00BE5F61" w:rsidP="00BE5F61">
            <w:pPr>
              <w:tabs>
                <w:tab w:val="left" w:pos="1985"/>
              </w:tabs>
              <w:jc w:val="right"/>
              <w:rPr>
                <w:sz w:val="28"/>
                <w:szCs w:val="28"/>
              </w:rPr>
            </w:pPr>
            <w:r w:rsidRPr="00A807A6">
              <w:rPr>
                <w:sz w:val="28"/>
                <w:szCs w:val="28"/>
              </w:rPr>
              <w:t>Приказ №___ от ______ 2015 г.</w:t>
            </w:r>
          </w:p>
        </w:tc>
      </w:tr>
    </w:tbl>
    <w:p w:rsidR="00E63FD4" w:rsidRPr="004E1017" w:rsidRDefault="00E63FD4" w:rsidP="00E63FD4">
      <w:pPr>
        <w:tabs>
          <w:tab w:val="left" w:pos="1985"/>
        </w:tabs>
        <w:rPr>
          <w:b/>
          <w:szCs w:val="28"/>
        </w:rPr>
      </w:pPr>
    </w:p>
    <w:p w:rsidR="00E63FD4" w:rsidRPr="004E1017" w:rsidRDefault="00E63FD4" w:rsidP="00E63FD4">
      <w:pPr>
        <w:tabs>
          <w:tab w:val="left" w:pos="1985"/>
        </w:tabs>
        <w:rPr>
          <w:b/>
          <w:szCs w:val="28"/>
        </w:rPr>
      </w:pPr>
    </w:p>
    <w:p w:rsidR="00E63FD4" w:rsidRDefault="00E63FD4" w:rsidP="00E63FD4">
      <w:pPr>
        <w:rPr>
          <w:sz w:val="28"/>
          <w:szCs w:val="28"/>
        </w:rPr>
      </w:pPr>
    </w:p>
    <w:p w:rsidR="00E63FD4" w:rsidRDefault="00E63FD4" w:rsidP="00E63FD4">
      <w:pPr>
        <w:rPr>
          <w:sz w:val="28"/>
          <w:szCs w:val="28"/>
        </w:rPr>
      </w:pPr>
    </w:p>
    <w:p w:rsidR="00E63FD4" w:rsidRDefault="00E63FD4" w:rsidP="00E63FD4">
      <w:pPr>
        <w:rPr>
          <w:sz w:val="28"/>
          <w:szCs w:val="28"/>
        </w:rPr>
      </w:pPr>
    </w:p>
    <w:p w:rsidR="00E63FD4" w:rsidRDefault="00E63FD4" w:rsidP="00BE5F61">
      <w:pPr>
        <w:rPr>
          <w:sz w:val="28"/>
          <w:szCs w:val="28"/>
        </w:rPr>
      </w:pPr>
    </w:p>
    <w:p w:rsidR="00E63FD4" w:rsidRPr="00BE5F61" w:rsidRDefault="00E63FD4" w:rsidP="00E63FD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5F61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E63FD4" w:rsidRPr="00BE5F61" w:rsidRDefault="00E63FD4" w:rsidP="00E63FD4">
      <w:pPr>
        <w:ind w:hanging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5F61">
        <w:rPr>
          <w:rFonts w:ascii="Times New Roman" w:hAnsi="Times New Roman" w:cs="Times New Roman"/>
          <w:b/>
          <w:sz w:val="48"/>
          <w:szCs w:val="48"/>
        </w:rPr>
        <w:t xml:space="preserve">об оценке эффективности деятельности педагогических работников </w:t>
      </w:r>
    </w:p>
    <w:p w:rsidR="00E63FD4" w:rsidRPr="00BE5F61" w:rsidRDefault="00BE5F61" w:rsidP="00E63FD4">
      <w:pPr>
        <w:jc w:val="center"/>
        <w:rPr>
          <w:rFonts w:ascii="Times New Roman" w:hAnsi="Times New Roman" w:cs="Times New Roman"/>
          <w:sz w:val="36"/>
          <w:szCs w:val="36"/>
        </w:rPr>
      </w:pPr>
      <w:r w:rsidRPr="00BE5F61">
        <w:rPr>
          <w:rFonts w:ascii="Times New Roman" w:hAnsi="Times New Roman" w:cs="Times New Roman"/>
          <w:sz w:val="36"/>
          <w:szCs w:val="36"/>
        </w:rPr>
        <w:t>м</w:t>
      </w:r>
      <w:r w:rsidR="00E63FD4" w:rsidRPr="00BE5F61">
        <w:rPr>
          <w:rFonts w:ascii="Times New Roman" w:hAnsi="Times New Roman" w:cs="Times New Roman"/>
          <w:sz w:val="36"/>
          <w:szCs w:val="36"/>
        </w:rPr>
        <w:t xml:space="preserve">униципального </w:t>
      </w:r>
      <w:r w:rsidRPr="00BE5F61">
        <w:rPr>
          <w:rFonts w:ascii="Times New Roman" w:hAnsi="Times New Roman" w:cs="Times New Roman"/>
          <w:sz w:val="36"/>
          <w:szCs w:val="36"/>
        </w:rPr>
        <w:t xml:space="preserve">бюджетного </w:t>
      </w:r>
      <w:r w:rsidR="00E63FD4" w:rsidRPr="00BE5F61">
        <w:rPr>
          <w:rFonts w:ascii="Times New Roman" w:hAnsi="Times New Roman" w:cs="Times New Roman"/>
          <w:sz w:val="36"/>
          <w:szCs w:val="36"/>
        </w:rPr>
        <w:t>дошкольного образовательн</w:t>
      </w:r>
      <w:r w:rsidR="00687C39">
        <w:rPr>
          <w:rFonts w:ascii="Times New Roman" w:hAnsi="Times New Roman" w:cs="Times New Roman"/>
          <w:sz w:val="36"/>
          <w:szCs w:val="36"/>
        </w:rPr>
        <w:t>ого учреждения детского сада № 55</w:t>
      </w:r>
      <w:r w:rsidR="00E63FD4" w:rsidRPr="00BE5F61">
        <w:rPr>
          <w:rFonts w:ascii="Times New Roman" w:hAnsi="Times New Roman" w:cs="Times New Roman"/>
          <w:sz w:val="36"/>
          <w:szCs w:val="36"/>
        </w:rPr>
        <w:t xml:space="preserve"> г. </w:t>
      </w:r>
      <w:r w:rsidRPr="00BE5F61">
        <w:rPr>
          <w:rFonts w:ascii="Times New Roman" w:hAnsi="Times New Roman" w:cs="Times New Roman"/>
          <w:sz w:val="36"/>
          <w:szCs w:val="36"/>
        </w:rPr>
        <w:t xml:space="preserve"> Твери</w:t>
      </w:r>
    </w:p>
    <w:p w:rsidR="00E63FD4" w:rsidRDefault="00E63FD4" w:rsidP="00E63FD4">
      <w:pPr>
        <w:jc w:val="center"/>
        <w:rPr>
          <w:b/>
          <w:sz w:val="32"/>
          <w:szCs w:val="32"/>
        </w:rPr>
      </w:pPr>
    </w:p>
    <w:p w:rsidR="00E63FD4" w:rsidRDefault="00E63FD4" w:rsidP="00E63FD4">
      <w:pPr>
        <w:jc w:val="center"/>
        <w:rPr>
          <w:b/>
          <w:sz w:val="26"/>
          <w:szCs w:val="26"/>
        </w:rPr>
      </w:pPr>
    </w:p>
    <w:p w:rsidR="00E63FD4" w:rsidRDefault="00E63FD4" w:rsidP="00E63FD4">
      <w:pPr>
        <w:jc w:val="center"/>
        <w:rPr>
          <w:b/>
          <w:sz w:val="26"/>
          <w:szCs w:val="26"/>
        </w:rPr>
      </w:pPr>
    </w:p>
    <w:p w:rsidR="00E63FD4" w:rsidRDefault="00E63FD4" w:rsidP="00E63FD4">
      <w:pPr>
        <w:jc w:val="center"/>
        <w:rPr>
          <w:b/>
          <w:sz w:val="26"/>
          <w:szCs w:val="26"/>
        </w:rPr>
      </w:pPr>
    </w:p>
    <w:p w:rsidR="00E63FD4" w:rsidRDefault="00E63FD4" w:rsidP="00E63FD4">
      <w:pPr>
        <w:jc w:val="center"/>
        <w:rPr>
          <w:b/>
          <w:sz w:val="26"/>
          <w:szCs w:val="26"/>
        </w:rPr>
      </w:pPr>
    </w:p>
    <w:p w:rsidR="00E63FD4" w:rsidRDefault="00E63FD4" w:rsidP="00E63FD4">
      <w:pPr>
        <w:jc w:val="center"/>
        <w:rPr>
          <w:b/>
          <w:sz w:val="26"/>
          <w:szCs w:val="26"/>
        </w:rPr>
      </w:pPr>
    </w:p>
    <w:p w:rsidR="00E63FD4" w:rsidRDefault="00E63FD4" w:rsidP="00E63FD4">
      <w:pPr>
        <w:jc w:val="center"/>
        <w:rPr>
          <w:b/>
          <w:sz w:val="26"/>
          <w:szCs w:val="26"/>
        </w:rPr>
      </w:pPr>
    </w:p>
    <w:p w:rsidR="00E63FD4" w:rsidRDefault="00E63FD4" w:rsidP="00E63FD4">
      <w:pPr>
        <w:jc w:val="center"/>
        <w:rPr>
          <w:b/>
          <w:sz w:val="26"/>
          <w:szCs w:val="26"/>
        </w:rPr>
      </w:pPr>
    </w:p>
    <w:p w:rsidR="00E63FD4" w:rsidRDefault="00E63FD4" w:rsidP="00E63FD4">
      <w:pPr>
        <w:jc w:val="center"/>
        <w:rPr>
          <w:b/>
          <w:sz w:val="26"/>
          <w:szCs w:val="26"/>
        </w:rPr>
      </w:pPr>
    </w:p>
    <w:p w:rsidR="00E63FD4" w:rsidRDefault="00E63FD4" w:rsidP="00E63FD4">
      <w:pPr>
        <w:jc w:val="center"/>
        <w:rPr>
          <w:b/>
          <w:sz w:val="26"/>
          <w:szCs w:val="26"/>
        </w:rPr>
      </w:pPr>
    </w:p>
    <w:p w:rsidR="00E63FD4" w:rsidRDefault="00E63FD4" w:rsidP="00E63FD4">
      <w:pPr>
        <w:jc w:val="center"/>
        <w:rPr>
          <w:b/>
          <w:sz w:val="26"/>
          <w:szCs w:val="26"/>
        </w:rPr>
      </w:pPr>
    </w:p>
    <w:p w:rsidR="00E63FD4" w:rsidRDefault="00E63FD4" w:rsidP="00E63FD4">
      <w:pPr>
        <w:jc w:val="center"/>
        <w:rPr>
          <w:b/>
          <w:sz w:val="26"/>
          <w:szCs w:val="26"/>
        </w:rPr>
      </w:pPr>
    </w:p>
    <w:p w:rsidR="00E63FD4" w:rsidRPr="00BE5F61" w:rsidRDefault="00E63FD4" w:rsidP="00BE5F6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6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63FD4" w:rsidRPr="00BE5F61" w:rsidRDefault="00E63FD4" w:rsidP="00BE5F6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63FD4" w:rsidRPr="00BE5F61" w:rsidRDefault="00E63FD4" w:rsidP="00BE5F61">
      <w:pPr>
        <w:pStyle w:val="ae"/>
        <w:ind w:firstLine="426"/>
        <w:jc w:val="both"/>
        <w:rPr>
          <w:b w:val="0"/>
        </w:rPr>
      </w:pPr>
      <w:r w:rsidRPr="00BE5F61">
        <w:rPr>
          <w:b w:val="0"/>
        </w:rPr>
        <w:t xml:space="preserve">1.1. Настоящее </w:t>
      </w:r>
      <w:r w:rsidR="00BE5F61">
        <w:rPr>
          <w:b w:val="0"/>
          <w:lang w:val="ru-RU"/>
        </w:rPr>
        <w:t xml:space="preserve">Положение </w:t>
      </w:r>
      <w:r w:rsidRPr="00BE5F61">
        <w:rPr>
          <w:b w:val="0"/>
        </w:rPr>
        <w:t xml:space="preserve">об  оценке эффективности деятельности  педагогов </w:t>
      </w:r>
      <w:r w:rsidR="00687C39">
        <w:rPr>
          <w:b w:val="0"/>
          <w:lang w:val="ru-RU"/>
        </w:rPr>
        <w:t>МБДОУ №55</w:t>
      </w:r>
      <w:r w:rsidRPr="00BE5F61">
        <w:rPr>
          <w:b w:val="0"/>
          <w:lang w:val="ru-RU"/>
        </w:rPr>
        <w:t xml:space="preserve"> г. </w:t>
      </w:r>
      <w:r w:rsidR="00BE5F61">
        <w:rPr>
          <w:b w:val="0"/>
          <w:lang w:val="ru-RU"/>
        </w:rPr>
        <w:t xml:space="preserve"> Твери </w:t>
      </w:r>
      <w:r w:rsidRPr="00BE5F61">
        <w:rPr>
          <w:b w:val="0"/>
        </w:rPr>
        <w:t>(далее - Положение) разработано в соответствии с:</w:t>
      </w:r>
    </w:p>
    <w:p w:rsidR="00E63FD4" w:rsidRPr="00BE5F61" w:rsidRDefault="00E63FD4" w:rsidP="00BE5F61">
      <w:pPr>
        <w:pStyle w:val="ae"/>
        <w:numPr>
          <w:ilvl w:val="0"/>
          <w:numId w:val="9"/>
        </w:numPr>
        <w:ind w:left="0" w:firstLine="709"/>
        <w:jc w:val="both"/>
        <w:rPr>
          <w:b w:val="0"/>
        </w:rPr>
      </w:pPr>
      <w:r w:rsidRPr="00BE5F61">
        <w:rPr>
          <w:b w:val="0"/>
        </w:rPr>
        <w:t>Трудовым кодексом Российской Федерации;</w:t>
      </w:r>
    </w:p>
    <w:p w:rsidR="00E63FD4" w:rsidRPr="00BE5F61" w:rsidRDefault="00E63FD4" w:rsidP="00BE5F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>письмом Минобрнауки России от 20.06.2013 № АП-1073/02  «О разработке показателей эффективности»</w:t>
      </w:r>
      <w:r w:rsidRPr="00BE5F61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E63FD4" w:rsidRPr="00BE5F61" w:rsidRDefault="00E63FD4" w:rsidP="00BE5F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E5F61">
        <w:rPr>
          <w:rFonts w:ascii="Times New Roman" w:hAnsi="Times New Roman" w:cs="Times New Roman"/>
          <w:spacing w:val="3"/>
          <w:sz w:val="28"/>
          <w:szCs w:val="28"/>
        </w:rPr>
        <w:t>нормативными актами Российской Федерации, содержащими нормы трудового права, а также иными нормативными правовыми актами, принятыми в связи с введением отраслевых систем оплаты труда;</w:t>
      </w:r>
    </w:p>
    <w:p w:rsidR="00E63FD4" w:rsidRPr="00BE5F61" w:rsidRDefault="00E63FD4" w:rsidP="00BE5F6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 xml:space="preserve">1.2. Положение определяет критерии установления </w:t>
      </w:r>
      <w:r w:rsidRPr="00BE5F61">
        <w:rPr>
          <w:rFonts w:ascii="Times New Roman" w:hAnsi="Times New Roman" w:cs="Times New Roman"/>
          <w:i/>
          <w:sz w:val="28"/>
          <w:szCs w:val="28"/>
        </w:rPr>
        <w:t>дополнительных надбавок</w:t>
      </w:r>
      <w:r w:rsidRPr="00BE5F61">
        <w:rPr>
          <w:rFonts w:ascii="Times New Roman" w:hAnsi="Times New Roman" w:cs="Times New Roman"/>
          <w:sz w:val="28"/>
          <w:szCs w:val="28"/>
        </w:rPr>
        <w:t xml:space="preserve"> за высокие результаты работы и качество выполняемых работ педагогическими работниками </w:t>
      </w:r>
      <w:r w:rsidR="00687C39">
        <w:rPr>
          <w:rFonts w:ascii="Times New Roman" w:hAnsi="Times New Roman" w:cs="Times New Roman"/>
          <w:sz w:val="28"/>
          <w:szCs w:val="28"/>
        </w:rPr>
        <w:t>МБДОУ № 55</w:t>
      </w:r>
      <w:r w:rsidRPr="00BE5F61">
        <w:rPr>
          <w:rFonts w:ascii="Times New Roman" w:hAnsi="Times New Roman" w:cs="Times New Roman"/>
          <w:sz w:val="28"/>
          <w:szCs w:val="28"/>
        </w:rPr>
        <w:t xml:space="preserve"> г. </w:t>
      </w:r>
      <w:r w:rsidR="00846259">
        <w:rPr>
          <w:rFonts w:ascii="Times New Roman" w:hAnsi="Times New Roman" w:cs="Times New Roman"/>
          <w:sz w:val="28"/>
          <w:szCs w:val="28"/>
        </w:rPr>
        <w:t xml:space="preserve"> Твери </w:t>
      </w:r>
      <w:r w:rsidRPr="00BE5F61">
        <w:rPr>
          <w:rFonts w:ascii="Times New Roman" w:hAnsi="Times New Roman" w:cs="Times New Roman"/>
          <w:sz w:val="28"/>
          <w:szCs w:val="28"/>
        </w:rPr>
        <w:t>(далее – учреждения) по результатам труда за определенный отрезок времени (п.2.9. настоящего Положения)</w:t>
      </w:r>
    </w:p>
    <w:p w:rsidR="00E63FD4" w:rsidRPr="00BE5F61" w:rsidRDefault="00E63FD4" w:rsidP="00BE5F6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 xml:space="preserve">1.3 Основным критерием, влияющим на размер </w:t>
      </w:r>
      <w:r w:rsidRPr="00BE5F61">
        <w:rPr>
          <w:rFonts w:ascii="Times New Roman" w:hAnsi="Times New Roman" w:cs="Times New Roman"/>
          <w:i/>
          <w:sz w:val="28"/>
          <w:szCs w:val="28"/>
        </w:rPr>
        <w:t>дополнительных надбавок</w:t>
      </w:r>
      <w:r w:rsidRPr="00BE5F61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работ, является  достижение пороговых значений критериев оценки эффективности деятельности педагогических работников учреждения.</w:t>
      </w:r>
    </w:p>
    <w:p w:rsidR="00E63FD4" w:rsidRPr="00BE5F61" w:rsidRDefault="00E63FD4" w:rsidP="00BE5F6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>1.4. Цель оценки результативности деятельности педагогов – обеспечение зависимости оплаты педагогического  труда от результатов работы путем объективного оценивания результатов педагогической деятельности и осуществления на их основе материального стимулирования за счет соответствующих выплат из стимулирующей части фонда оплаты труда образовательного учреждения.</w:t>
      </w:r>
    </w:p>
    <w:p w:rsidR="00E63FD4" w:rsidRPr="00BE5F61" w:rsidRDefault="00E63FD4" w:rsidP="00BE5F6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>1.5. Задачами проведения оценки результативности деятельности педагогов являются:</w:t>
      </w:r>
    </w:p>
    <w:p w:rsidR="00E63FD4" w:rsidRPr="00BE5F61" w:rsidRDefault="00E63FD4" w:rsidP="00BE5F61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>проведение системной самооценки собственных результатов профессиональной и общественно-социальной деятельности;</w:t>
      </w:r>
    </w:p>
    <w:p w:rsidR="00E63FD4" w:rsidRPr="00BE5F61" w:rsidRDefault="00E63FD4" w:rsidP="00BE5F61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>обеспечение внешней экспертной оценки педагогического труда;</w:t>
      </w:r>
    </w:p>
    <w:p w:rsidR="00E63FD4" w:rsidRPr="00BE5F61" w:rsidRDefault="00E63FD4" w:rsidP="00BE5F61">
      <w:pPr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>усиление материальной заинтересованности педагогов в повышении качества образовательной деятельности</w:t>
      </w:r>
    </w:p>
    <w:p w:rsidR="00E63FD4" w:rsidRPr="00BE5F61" w:rsidRDefault="00E63FD4" w:rsidP="00BE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 xml:space="preserve">      1.6. Данное Положение ориентировано на выявление персональных качеств личности педагога и направлено на повышение качества обучения и  воспитания в условиях реализации программы развития  учреждения и основной общеразвивающей программы.</w:t>
      </w:r>
    </w:p>
    <w:p w:rsidR="00E63FD4" w:rsidRPr="00BE5F61" w:rsidRDefault="00E63FD4" w:rsidP="00BE5F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 xml:space="preserve">1.7. Размеры, порядок и условия установления </w:t>
      </w:r>
      <w:r w:rsidRPr="00BE5F61">
        <w:rPr>
          <w:rFonts w:ascii="Times New Roman" w:hAnsi="Times New Roman" w:cs="Times New Roman"/>
          <w:i/>
          <w:sz w:val="28"/>
          <w:szCs w:val="28"/>
        </w:rPr>
        <w:t>основных надбавок</w:t>
      </w:r>
      <w:r w:rsidRPr="00BE5F61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 выполняемых работ определяются Положением об оплате труда и порядке установления компенсационных и  стимулирующих доплат и надбавок работникам</w:t>
      </w:r>
      <w:r w:rsidR="00846259" w:rsidRPr="00846259">
        <w:rPr>
          <w:rFonts w:ascii="Times New Roman" w:hAnsi="Times New Roman" w:cs="Times New Roman"/>
          <w:sz w:val="28"/>
          <w:szCs w:val="28"/>
        </w:rPr>
        <w:t>МБ</w:t>
      </w:r>
      <w:r w:rsidR="00687C39">
        <w:rPr>
          <w:rFonts w:ascii="Times New Roman" w:hAnsi="Times New Roman" w:cs="Times New Roman"/>
          <w:sz w:val="28"/>
          <w:szCs w:val="28"/>
        </w:rPr>
        <w:t>ДОУ № 55</w:t>
      </w:r>
      <w:r w:rsidRPr="00BE5F61">
        <w:rPr>
          <w:rFonts w:ascii="Times New Roman" w:hAnsi="Times New Roman" w:cs="Times New Roman"/>
          <w:sz w:val="28"/>
          <w:szCs w:val="28"/>
        </w:rPr>
        <w:t xml:space="preserve"> г.</w:t>
      </w:r>
      <w:r w:rsidR="00846259">
        <w:rPr>
          <w:rFonts w:ascii="Times New Roman" w:hAnsi="Times New Roman" w:cs="Times New Roman"/>
          <w:sz w:val="28"/>
          <w:szCs w:val="28"/>
        </w:rPr>
        <w:t xml:space="preserve"> Твери</w:t>
      </w:r>
      <w:r w:rsidRPr="00BE5F61">
        <w:rPr>
          <w:rFonts w:ascii="Times New Roman" w:hAnsi="Times New Roman" w:cs="Times New Roman"/>
          <w:sz w:val="28"/>
          <w:szCs w:val="28"/>
        </w:rPr>
        <w:t>, а также другими локальными  актами учреждения.</w:t>
      </w:r>
    </w:p>
    <w:p w:rsidR="00E63FD4" w:rsidRPr="00BE5F61" w:rsidRDefault="00E63FD4" w:rsidP="00BE5F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 xml:space="preserve">1.8. Основное назначение стимулирующих выплат - дифференциация оплаты труда педагога в зависимости от его качества, мотивации на </w:t>
      </w:r>
      <w:r w:rsidRPr="00BE5F61">
        <w:rPr>
          <w:rFonts w:ascii="Times New Roman" w:hAnsi="Times New Roman" w:cs="Times New Roman"/>
          <w:sz w:val="28"/>
          <w:szCs w:val="28"/>
        </w:rPr>
        <w:lastRenderedPageBreak/>
        <w:t>позитивный (продуктивный) результат педагогической деятельности, ориентированный на долгосрочный инновационный режим.</w:t>
      </w:r>
    </w:p>
    <w:p w:rsidR="00E63FD4" w:rsidRPr="00BE5F61" w:rsidRDefault="00E63FD4" w:rsidP="00BE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FD4" w:rsidRPr="00BE5F61" w:rsidRDefault="00E63FD4" w:rsidP="00BE5F6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61">
        <w:rPr>
          <w:rFonts w:ascii="Times New Roman" w:hAnsi="Times New Roman" w:cs="Times New Roman"/>
          <w:b/>
          <w:sz w:val="28"/>
          <w:szCs w:val="28"/>
        </w:rPr>
        <w:t>Основания и порядок проведения оценки результативности</w:t>
      </w:r>
    </w:p>
    <w:p w:rsidR="00E63FD4" w:rsidRPr="00BE5F61" w:rsidRDefault="00E63FD4" w:rsidP="00BE5F6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61">
        <w:rPr>
          <w:rFonts w:ascii="Times New Roman" w:hAnsi="Times New Roman" w:cs="Times New Roman"/>
          <w:b/>
          <w:sz w:val="28"/>
          <w:szCs w:val="28"/>
        </w:rPr>
        <w:t>деятельности педагогов</w:t>
      </w:r>
    </w:p>
    <w:p w:rsidR="00E63FD4" w:rsidRPr="00BE5F61" w:rsidRDefault="00E63FD4" w:rsidP="00BE5F6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63FD4" w:rsidRPr="00BE5F61" w:rsidRDefault="00E63FD4" w:rsidP="00BE5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>2.1. Положение распространяется на следующие категории педагогических работников:</w:t>
      </w:r>
    </w:p>
    <w:p w:rsidR="00E63FD4" w:rsidRPr="00BE5F61" w:rsidRDefault="00E63FD4" w:rsidP="00BE5F61">
      <w:pPr>
        <w:numPr>
          <w:ilvl w:val="0"/>
          <w:numId w:val="6"/>
        </w:numPr>
        <w:tabs>
          <w:tab w:val="clear" w:pos="120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 xml:space="preserve"> воспитатель;</w:t>
      </w:r>
    </w:p>
    <w:p w:rsidR="00E63FD4" w:rsidRPr="00687C39" w:rsidRDefault="00E63FD4" w:rsidP="00687C39">
      <w:pPr>
        <w:numPr>
          <w:ilvl w:val="0"/>
          <w:numId w:val="6"/>
        </w:numPr>
        <w:tabs>
          <w:tab w:val="clear" w:pos="120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 xml:space="preserve"> старший воспитатель;</w:t>
      </w:r>
    </w:p>
    <w:p w:rsidR="00E63FD4" w:rsidRPr="00BE5F61" w:rsidRDefault="00E63FD4" w:rsidP="00BE5F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>музыкальный руководитель;</w:t>
      </w:r>
    </w:p>
    <w:p w:rsidR="00E63FD4" w:rsidRPr="00BE5F61" w:rsidRDefault="00E63FD4" w:rsidP="00BE5F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>инструктор по физическому воспитанию.</w:t>
      </w:r>
    </w:p>
    <w:p w:rsidR="00E63FD4" w:rsidRPr="00BE5F61" w:rsidRDefault="00E63FD4" w:rsidP="00BE5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 xml:space="preserve">2.2.Основанием для оценки результативности деятельности педагогов служит индивидуальный лист профессиональных достижений каждого из педагога, в котором собраны личные профессиональные достижения в образовательной деятельности, результаты обучения, воспитания и развития воспитанников, вклад педагога в развитие системы образования  за определенный период времени, а также участие в общественной жизни учреждения. Все достижения педагогов распределяются по критериям, имеющим определенный весовой коэффициент, и рассчитываются показатели каждого из критериев (приложение 1).  </w:t>
      </w:r>
    </w:p>
    <w:p w:rsidR="00E63FD4" w:rsidRPr="00001BA9" w:rsidRDefault="00E63FD4" w:rsidP="00BE5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BA9">
        <w:rPr>
          <w:rFonts w:ascii="Times New Roman" w:hAnsi="Times New Roman" w:cs="Times New Roman"/>
          <w:sz w:val="28"/>
          <w:szCs w:val="28"/>
        </w:rPr>
        <w:t xml:space="preserve">2.3 </w:t>
      </w:r>
      <w:r w:rsidR="00001BA9" w:rsidRPr="00001BA9">
        <w:rPr>
          <w:rFonts w:ascii="Times New Roman" w:hAnsi="Times New Roman" w:cs="Times New Roman"/>
          <w:sz w:val="28"/>
          <w:szCs w:val="28"/>
        </w:rPr>
        <w:t>Месячный размер</w:t>
      </w:r>
      <w:r w:rsidRPr="00001BA9">
        <w:rPr>
          <w:rFonts w:ascii="Times New Roman" w:hAnsi="Times New Roman" w:cs="Times New Roman"/>
          <w:sz w:val="28"/>
          <w:szCs w:val="28"/>
        </w:rPr>
        <w:t xml:space="preserve"> стимулирующей части фонда оплаты труда работников делится на полученную общую сумму баллов, в результате чего определяется размер стимулирующих выплат за месяц. </w:t>
      </w:r>
    </w:p>
    <w:p w:rsidR="00E63FD4" w:rsidRPr="00BE5F61" w:rsidRDefault="00E63FD4" w:rsidP="00BE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>2.4. На первом этапе  индивидуальный лист профессиональных достижений заполняет педагог самостоятельно с целью проведения системной самооценки собственных результатов профессиональной и общественно-социальной деятельности с предоставлением аналитической справки, которая должна содержать текстовую часть (краткий анализ работы).</w:t>
      </w:r>
    </w:p>
    <w:p w:rsidR="00E63FD4" w:rsidRPr="00BE5F61" w:rsidRDefault="00E63FD4" w:rsidP="00BE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>2.5. Для проведения объективной внешней оценки результативности профессиональной деятельности педагога на основе его индивидуального листа профессиональных достижений в учреждении приказом руководителя создается комиссия по материальному поощрению (далее – Комиссия).  Все индивидуальные листы сдаются в Комиссию для принятия решения о назначении дополнительной надбавки  конкретному педагогу в зависимости от достижения пороговых значений критериев оценки эффективности деятельности.</w:t>
      </w:r>
    </w:p>
    <w:p w:rsidR="00E63FD4" w:rsidRPr="00BE5F61" w:rsidRDefault="00E63FD4" w:rsidP="00BE5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>2.6. Председатель Комиссии несет персональную ответственность за работу Комиссии, грамотное и своевременное оформление документации.</w:t>
      </w:r>
    </w:p>
    <w:p w:rsidR="00E63FD4" w:rsidRPr="00BE5F61" w:rsidRDefault="00E63FD4" w:rsidP="00BE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>2.7. Результаты итоговой экспертной  оценки оформляются Комиссией в индивидуальном  листе результативности деятельности  педагога за отчетный период. Результаты оформляются в бальном отношении за каждый показатель результативности.</w:t>
      </w:r>
    </w:p>
    <w:p w:rsidR="00E63FD4" w:rsidRPr="00BE5F61" w:rsidRDefault="00E63FD4" w:rsidP="00BE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 xml:space="preserve">2.8. Индивидуальный лист профессиональных достижений педагога, завершающийся итоговой суммой бального показателя,  подписывается всеми  </w:t>
      </w:r>
      <w:r w:rsidRPr="00BE5F61">
        <w:rPr>
          <w:rFonts w:ascii="Times New Roman" w:hAnsi="Times New Roman" w:cs="Times New Roman"/>
          <w:sz w:val="28"/>
          <w:szCs w:val="28"/>
        </w:rPr>
        <w:lastRenderedPageBreak/>
        <w:t>членами Комиссии, доводится  для ознакомления  под роспись педагогу и утверждается приказом руководителя.</w:t>
      </w:r>
    </w:p>
    <w:p w:rsidR="00E63FD4" w:rsidRPr="00BE5F61" w:rsidRDefault="00001BA9" w:rsidP="00BE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63FD4" w:rsidRPr="00BE5F61">
        <w:rPr>
          <w:rFonts w:ascii="Times New Roman" w:hAnsi="Times New Roman" w:cs="Times New Roman"/>
          <w:sz w:val="28"/>
          <w:szCs w:val="28"/>
        </w:rPr>
        <w:t>. В случае несогласия педагога с итоговым бальным показателем,  педагог имеет право в течение двух дней обратиться с письменным заявлением в Комиссию, аргументированно изложив, с какими критериями оценки результатов его труда он не согласен.</w:t>
      </w:r>
    </w:p>
    <w:p w:rsidR="00E63FD4" w:rsidRPr="00BE5F61" w:rsidRDefault="00001BA9" w:rsidP="00BE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63FD4" w:rsidRPr="00BE5F61">
        <w:rPr>
          <w:rFonts w:ascii="Times New Roman" w:hAnsi="Times New Roman" w:cs="Times New Roman"/>
          <w:sz w:val="28"/>
          <w:szCs w:val="28"/>
        </w:rPr>
        <w:t>. Комиссия обязана в  течение двух дней  рассмотреть заявление педагога и дать  письменное или устное  (по желанию педагога) разъяснение (обсуждение  обращения заносится в протокол Комиссии).</w:t>
      </w:r>
    </w:p>
    <w:p w:rsidR="00E63FD4" w:rsidRPr="00BE5F61" w:rsidRDefault="00001BA9" w:rsidP="00BE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63FD4" w:rsidRPr="00BE5F61">
        <w:rPr>
          <w:rFonts w:ascii="Times New Roman" w:hAnsi="Times New Roman" w:cs="Times New Roman"/>
          <w:sz w:val="28"/>
          <w:szCs w:val="28"/>
        </w:rPr>
        <w:t>. В случае несогласия с разъяснением Комиссии, педагог имеет право обратиться в комиссию по урегулированию споров между участниками образовательных отношений.</w:t>
      </w:r>
    </w:p>
    <w:p w:rsidR="00E63FD4" w:rsidRPr="00BE5F61" w:rsidRDefault="00001BA9" w:rsidP="00BE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E63FD4" w:rsidRPr="00BE5F61">
        <w:rPr>
          <w:rFonts w:ascii="Times New Roman" w:hAnsi="Times New Roman" w:cs="Times New Roman"/>
          <w:sz w:val="28"/>
          <w:szCs w:val="28"/>
        </w:rPr>
        <w:t xml:space="preserve"> Выплата стимулирующего характера вновь назначенным педагогическим работникам при наличии профессионального образования до 30 баллов до истечения первых 6-х месяцев работы</w:t>
      </w:r>
    </w:p>
    <w:p w:rsidR="00E63FD4" w:rsidRPr="00BE5F61" w:rsidRDefault="00E63FD4" w:rsidP="00BE5F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3FD4" w:rsidRPr="00BE5F61" w:rsidRDefault="00E63FD4" w:rsidP="00BE5F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3FD4" w:rsidRPr="00BE5F61" w:rsidRDefault="00E63FD4" w:rsidP="00BE5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61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E63FD4" w:rsidRPr="00BE5F61" w:rsidRDefault="00E63FD4" w:rsidP="00BE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FD4" w:rsidRPr="00BE5F61" w:rsidRDefault="00E63FD4" w:rsidP="00BE5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61">
        <w:rPr>
          <w:rFonts w:ascii="Times New Roman" w:hAnsi="Times New Roman" w:cs="Times New Roman"/>
          <w:sz w:val="28"/>
          <w:szCs w:val="28"/>
        </w:rPr>
        <w:t>3.1. Настоящее Положение распространяется на всех педагогических работников  учреждения и действует до принятия нового.</w:t>
      </w:r>
    </w:p>
    <w:p w:rsidR="00E63FD4" w:rsidRPr="00BE5F61" w:rsidRDefault="00E63FD4" w:rsidP="00BE5F6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FD4" w:rsidRPr="00BE5F61" w:rsidRDefault="00E63FD4" w:rsidP="00BE5F6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FD4" w:rsidRPr="00BE5F61" w:rsidRDefault="00E63FD4" w:rsidP="00BE5F6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FD4" w:rsidRDefault="00E63FD4" w:rsidP="00E63FD4">
      <w:pPr>
        <w:ind w:firstLine="709"/>
        <w:jc w:val="right"/>
        <w:rPr>
          <w:b/>
          <w:sz w:val="28"/>
          <w:szCs w:val="28"/>
        </w:rPr>
      </w:pPr>
    </w:p>
    <w:p w:rsidR="00E63FD4" w:rsidRDefault="00E63FD4" w:rsidP="00E63FD4">
      <w:pPr>
        <w:ind w:firstLine="709"/>
        <w:jc w:val="right"/>
        <w:rPr>
          <w:b/>
          <w:sz w:val="28"/>
          <w:szCs w:val="28"/>
        </w:rPr>
      </w:pPr>
    </w:p>
    <w:p w:rsidR="00E63FD4" w:rsidRDefault="00E63FD4" w:rsidP="00E63FD4">
      <w:pPr>
        <w:ind w:firstLine="709"/>
        <w:jc w:val="right"/>
        <w:rPr>
          <w:b/>
          <w:sz w:val="28"/>
          <w:szCs w:val="28"/>
        </w:rPr>
      </w:pPr>
    </w:p>
    <w:p w:rsidR="00E63FD4" w:rsidRDefault="00E63FD4" w:rsidP="00E63FD4">
      <w:pPr>
        <w:ind w:firstLine="709"/>
        <w:jc w:val="right"/>
        <w:rPr>
          <w:b/>
          <w:sz w:val="28"/>
          <w:szCs w:val="28"/>
        </w:rPr>
      </w:pPr>
    </w:p>
    <w:p w:rsidR="00E63FD4" w:rsidRDefault="00E63FD4" w:rsidP="00E63FD4">
      <w:pPr>
        <w:ind w:firstLine="709"/>
        <w:jc w:val="right"/>
        <w:rPr>
          <w:b/>
          <w:sz w:val="28"/>
          <w:szCs w:val="28"/>
        </w:rPr>
      </w:pPr>
    </w:p>
    <w:p w:rsidR="00E63FD4" w:rsidRDefault="00E63FD4" w:rsidP="00E63FD4">
      <w:pPr>
        <w:ind w:firstLine="709"/>
        <w:jc w:val="right"/>
        <w:rPr>
          <w:b/>
          <w:sz w:val="28"/>
          <w:szCs w:val="28"/>
        </w:rPr>
      </w:pPr>
    </w:p>
    <w:p w:rsidR="00E63FD4" w:rsidRDefault="00E63FD4" w:rsidP="00E63FD4">
      <w:pPr>
        <w:ind w:firstLine="709"/>
        <w:jc w:val="right"/>
        <w:rPr>
          <w:b/>
          <w:sz w:val="28"/>
          <w:szCs w:val="28"/>
        </w:rPr>
      </w:pPr>
    </w:p>
    <w:p w:rsidR="00001BA9" w:rsidRDefault="00001BA9" w:rsidP="00E63FD4">
      <w:pPr>
        <w:ind w:firstLine="709"/>
        <w:jc w:val="right"/>
        <w:rPr>
          <w:b/>
          <w:sz w:val="28"/>
          <w:szCs w:val="28"/>
        </w:rPr>
      </w:pPr>
    </w:p>
    <w:p w:rsidR="00001BA9" w:rsidRDefault="00001BA9" w:rsidP="00E63FD4">
      <w:pPr>
        <w:ind w:firstLine="709"/>
        <w:jc w:val="right"/>
        <w:rPr>
          <w:b/>
          <w:sz w:val="28"/>
          <w:szCs w:val="28"/>
        </w:rPr>
      </w:pPr>
    </w:p>
    <w:p w:rsidR="00001BA9" w:rsidRDefault="00001BA9" w:rsidP="00E63FD4">
      <w:pPr>
        <w:ind w:firstLine="709"/>
        <w:jc w:val="right"/>
        <w:rPr>
          <w:b/>
          <w:sz w:val="28"/>
          <w:szCs w:val="28"/>
        </w:rPr>
      </w:pPr>
    </w:p>
    <w:p w:rsidR="00001BA9" w:rsidRDefault="00001BA9" w:rsidP="00E63FD4">
      <w:pPr>
        <w:ind w:firstLine="709"/>
        <w:jc w:val="right"/>
        <w:rPr>
          <w:b/>
          <w:sz w:val="28"/>
          <w:szCs w:val="28"/>
        </w:rPr>
      </w:pPr>
    </w:p>
    <w:p w:rsidR="00C95128" w:rsidRDefault="00C95128" w:rsidP="00A80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5128" w:rsidSect="00BE5F61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880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993"/>
    <w:multiLevelType w:val="hybridMultilevel"/>
    <w:tmpl w:val="7C4270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42866D2"/>
    <w:multiLevelType w:val="hybridMultilevel"/>
    <w:tmpl w:val="C92EA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29799F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44EB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A6911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307C"/>
    <w:multiLevelType w:val="hybridMultilevel"/>
    <w:tmpl w:val="315E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26D49"/>
    <w:multiLevelType w:val="hybridMultilevel"/>
    <w:tmpl w:val="93AA7DB8"/>
    <w:lvl w:ilvl="0" w:tplc="98EAC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6429C">
      <w:numFmt w:val="none"/>
      <w:lvlText w:val=""/>
      <w:lvlJc w:val="left"/>
      <w:pPr>
        <w:tabs>
          <w:tab w:val="num" w:pos="360"/>
        </w:tabs>
      </w:pPr>
    </w:lvl>
    <w:lvl w:ilvl="2" w:tplc="CC463E06">
      <w:numFmt w:val="none"/>
      <w:lvlText w:val=""/>
      <w:lvlJc w:val="left"/>
      <w:pPr>
        <w:tabs>
          <w:tab w:val="num" w:pos="360"/>
        </w:tabs>
      </w:pPr>
    </w:lvl>
    <w:lvl w:ilvl="3" w:tplc="D7BE1968">
      <w:numFmt w:val="none"/>
      <w:lvlText w:val=""/>
      <w:lvlJc w:val="left"/>
      <w:pPr>
        <w:tabs>
          <w:tab w:val="num" w:pos="360"/>
        </w:tabs>
      </w:pPr>
    </w:lvl>
    <w:lvl w:ilvl="4" w:tplc="FB384F58">
      <w:numFmt w:val="none"/>
      <w:lvlText w:val=""/>
      <w:lvlJc w:val="left"/>
      <w:pPr>
        <w:tabs>
          <w:tab w:val="num" w:pos="360"/>
        </w:tabs>
      </w:pPr>
    </w:lvl>
    <w:lvl w:ilvl="5" w:tplc="7A884680">
      <w:numFmt w:val="none"/>
      <w:lvlText w:val=""/>
      <w:lvlJc w:val="left"/>
      <w:pPr>
        <w:tabs>
          <w:tab w:val="num" w:pos="360"/>
        </w:tabs>
      </w:pPr>
    </w:lvl>
    <w:lvl w:ilvl="6" w:tplc="30E8BE50">
      <w:numFmt w:val="none"/>
      <w:lvlText w:val=""/>
      <w:lvlJc w:val="left"/>
      <w:pPr>
        <w:tabs>
          <w:tab w:val="num" w:pos="360"/>
        </w:tabs>
      </w:pPr>
    </w:lvl>
    <w:lvl w:ilvl="7" w:tplc="AB1AB1FE">
      <w:numFmt w:val="none"/>
      <w:lvlText w:val=""/>
      <w:lvlJc w:val="left"/>
      <w:pPr>
        <w:tabs>
          <w:tab w:val="num" w:pos="360"/>
        </w:tabs>
      </w:pPr>
    </w:lvl>
    <w:lvl w:ilvl="8" w:tplc="E0DC147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CCE0BEE"/>
    <w:multiLevelType w:val="hybridMultilevel"/>
    <w:tmpl w:val="9E082CE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335D238F"/>
    <w:multiLevelType w:val="hybridMultilevel"/>
    <w:tmpl w:val="CE121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D57549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61082"/>
    <w:multiLevelType w:val="hybridMultilevel"/>
    <w:tmpl w:val="E0604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D8210C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75075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572B4"/>
    <w:multiLevelType w:val="hybridMultilevel"/>
    <w:tmpl w:val="60B20F3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6BDE751F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D61CF"/>
    <w:multiLevelType w:val="multilevel"/>
    <w:tmpl w:val="3208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470F4C"/>
    <w:multiLevelType w:val="hybridMultilevel"/>
    <w:tmpl w:val="F58C90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72685069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317A2"/>
    <w:multiLevelType w:val="hybridMultilevel"/>
    <w:tmpl w:val="CC5683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D0D380A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9"/>
  </w:num>
  <w:num w:numId="5">
    <w:abstractNumId w:val="1"/>
  </w:num>
  <w:num w:numId="6">
    <w:abstractNumId w:val="14"/>
  </w:num>
  <w:num w:numId="7">
    <w:abstractNumId w:val="11"/>
  </w:num>
  <w:num w:numId="8">
    <w:abstractNumId w:val="8"/>
  </w:num>
  <w:num w:numId="9">
    <w:abstractNumId w:val="17"/>
  </w:num>
  <w:num w:numId="10">
    <w:abstractNumId w:val="9"/>
  </w:num>
  <w:num w:numId="11">
    <w:abstractNumId w:val="10"/>
  </w:num>
  <w:num w:numId="12">
    <w:abstractNumId w:val="20"/>
  </w:num>
  <w:num w:numId="13">
    <w:abstractNumId w:val="18"/>
  </w:num>
  <w:num w:numId="14">
    <w:abstractNumId w:val="15"/>
  </w:num>
  <w:num w:numId="15">
    <w:abstractNumId w:val="5"/>
  </w:num>
  <w:num w:numId="16">
    <w:abstractNumId w:val="0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79EA"/>
    <w:rsid w:val="00001BA9"/>
    <w:rsid w:val="000E4182"/>
    <w:rsid w:val="002E79EA"/>
    <w:rsid w:val="003A37F7"/>
    <w:rsid w:val="0043179A"/>
    <w:rsid w:val="00687C39"/>
    <w:rsid w:val="00696A66"/>
    <w:rsid w:val="006E634B"/>
    <w:rsid w:val="00846259"/>
    <w:rsid w:val="00876512"/>
    <w:rsid w:val="009634CD"/>
    <w:rsid w:val="00A807A6"/>
    <w:rsid w:val="00AE2CFE"/>
    <w:rsid w:val="00BD10D2"/>
    <w:rsid w:val="00BE5F61"/>
    <w:rsid w:val="00C95128"/>
    <w:rsid w:val="00CE473E"/>
    <w:rsid w:val="00D66D8C"/>
    <w:rsid w:val="00E63FD4"/>
    <w:rsid w:val="00F0202E"/>
    <w:rsid w:val="00F1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CFE"/>
    <w:rPr>
      <w:b/>
      <w:bCs/>
    </w:rPr>
  </w:style>
  <w:style w:type="paragraph" w:styleId="a4">
    <w:name w:val="Normal (Web)"/>
    <w:basedOn w:val="a"/>
    <w:uiPriority w:val="99"/>
    <w:semiHidden/>
    <w:unhideWhenUsed/>
    <w:rsid w:val="00AE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63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63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63FD4"/>
  </w:style>
  <w:style w:type="table" w:styleId="a8">
    <w:name w:val="Table Grid"/>
    <w:basedOn w:val="a1"/>
    <w:rsid w:val="00E6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E63F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E63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E63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Верхний колонтитул Знак"/>
    <w:basedOn w:val="a0"/>
    <w:link w:val="aa"/>
    <w:rsid w:val="00E63FD4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Balloon Text"/>
    <w:basedOn w:val="a"/>
    <w:link w:val="ad"/>
    <w:rsid w:val="00E63FD4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d">
    <w:name w:val="Текст выноски Знак"/>
    <w:basedOn w:val="a0"/>
    <w:link w:val="ac"/>
    <w:rsid w:val="00E63FD4"/>
    <w:rPr>
      <w:rFonts w:ascii="Tahoma" w:eastAsia="Times New Roman" w:hAnsi="Tahoma" w:cs="Times New Roman"/>
      <w:sz w:val="16"/>
      <w:szCs w:val="16"/>
      <w:lang/>
    </w:rPr>
  </w:style>
  <w:style w:type="paragraph" w:styleId="ae">
    <w:name w:val="Title"/>
    <w:basedOn w:val="a"/>
    <w:next w:val="a"/>
    <w:link w:val="af"/>
    <w:qFormat/>
    <w:rsid w:val="00E63F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">
    <w:name w:val="Название Знак"/>
    <w:basedOn w:val="a0"/>
    <w:link w:val="ae"/>
    <w:rsid w:val="00E63FD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">
    <w:name w:val="Маркеры 2 уровень"/>
    <w:rsid w:val="00E63FD4"/>
    <w:pPr>
      <w:tabs>
        <w:tab w:val="left" w:pos="680"/>
      </w:tabs>
      <w:autoSpaceDE w:val="0"/>
      <w:autoSpaceDN w:val="0"/>
      <w:adjustRightInd w:val="0"/>
      <w:spacing w:after="0" w:line="240" w:lineRule="auto"/>
      <w:ind w:left="680" w:hanging="170"/>
      <w:jc w:val="both"/>
    </w:pPr>
    <w:rPr>
      <w:rFonts w:ascii="Times New Roman" w:eastAsia="Calibri" w:hAnsi="Times New Roman" w:cs="Times New Roman"/>
      <w:lang w:eastAsia="ru-RU"/>
    </w:rPr>
  </w:style>
  <w:style w:type="paragraph" w:styleId="af0">
    <w:name w:val="Body Text"/>
    <w:basedOn w:val="a"/>
    <w:link w:val="af1"/>
    <w:rsid w:val="00E63FD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f1">
    <w:name w:val="Основной текст Знак"/>
    <w:basedOn w:val="a0"/>
    <w:link w:val="af0"/>
    <w:rsid w:val="00E63FD4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21">
    <w:name w:val="Основной текст с отступом 21"/>
    <w:basedOn w:val="a"/>
    <w:rsid w:val="00E63FD4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CFE"/>
    <w:rPr>
      <w:b/>
      <w:bCs/>
    </w:rPr>
  </w:style>
  <w:style w:type="paragraph" w:styleId="a4">
    <w:name w:val="Normal (Web)"/>
    <w:basedOn w:val="a"/>
    <w:uiPriority w:val="99"/>
    <w:semiHidden/>
    <w:unhideWhenUsed/>
    <w:rsid w:val="00AE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63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63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63FD4"/>
  </w:style>
  <w:style w:type="table" w:styleId="a8">
    <w:name w:val="Table Grid"/>
    <w:basedOn w:val="a1"/>
    <w:rsid w:val="00E6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E63F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E63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E63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63F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E63FD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E63FD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Title"/>
    <w:basedOn w:val="a"/>
    <w:next w:val="a"/>
    <w:link w:val="af"/>
    <w:qFormat/>
    <w:rsid w:val="00E63F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af">
    <w:name w:val="Название Знак"/>
    <w:basedOn w:val="a0"/>
    <w:link w:val="ae"/>
    <w:rsid w:val="00E63FD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customStyle="1" w:styleId="2">
    <w:name w:val="Маркеры 2 уровень"/>
    <w:rsid w:val="00E63FD4"/>
    <w:pPr>
      <w:tabs>
        <w:tab w:val="left" w:pos="680"/>
      </w:tabs>
      <w:autoSpaceDE w:val="0"/>
      <w:autoSpaceDN w:val="0"/>
      <w:adjustRightInd w:val="0"/>
      <w:spacing w:after="0" w:line="240" w:lineRule="auto"/>
      <w:ind w:left="680" w:hanging="170"/>
      <w:jc w:val="both"/>
    </w:pPr>
    <w:rPr>
      <w:rFonts w:ascii="Times New Roman" w:eastAsia="Calibri" w:hAnsi="Times New Roman" w:cs="Times New Roman"/>
      <w:lang w:eastAsia="ru-RU"/>
    </w:rPr>
  </w:style>
  <w:style w:type="paragraph" w:styleId="af0">
    <w:name w:val="Body Text"/>
    <w:basedOn w:val="a"/>
    <w:link w:val="af1"/>
    <w:rsid w:val="00E63FD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customStyle="1" w:styleId="af1">
    <w:name w:val="Основной текст Знак"/>
    <w:basedOn w:val="a0"/>
    <w:link w:val="af0"/>
    <w:rsid w:val="00E63FD4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customStyle="1" w:styleId="21">
    <w:name w:val="Основной текст с отступом 21"/>
    <w:basedOn w:val="a"/>
    <w:rsid w:val="00E63FD4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asuspc</cp:lastModifiedBy>
  <cp:revision>15</cp:revision>
  <cp:lastPrinted>2015-09-30T08:55:00Z</cp:lastPrinted>
  <dcterms:created xsi:type="dcterms:W3CDTF">2015-02-19T09:09:00Z</dcterms:created>
  <dcterms:modified xsi:type="dcterms:W3CDTF">2016-03-17T15:11:00Z</dcterms:modified>
</cp:coreProperties>
</file>